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096"/>
        </w:tabs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u w:val="single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LUYỆN TOÁN</w:t>
      </w:r>
    </w:p>
    <w:p>
      <w:pPr>
        <w:tabs>
          <w:tab w:val="left" w:pos="6096"/>
        </w:tabs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lang w:val="nl-NL"/>
        </w:rPr>
        <w:t>Ôn luyện tuần 9</w:t>
      </w:r>
    </w:p>
    <w:p>
      <w:pPr>
        <w:tabs>
          <w:tab w:val="left" w:pos="6096"/>
        </w:tabs>
        <w:spacing w:after="0" w:line="240" w:lineRule="auto"/>
        <w:jc w:val="center"/>
        <w:rPr>
          <w:rFonts w:hint="default" w:ascii="Times New Roman" w:hAnsi="Times New Roman"/>
          <w:b/>
          <w:bCs/>
          <w:color w:val="FF0000"/>
          <w:sz w:val="26"/>
          <w:szCs w:val="26"/>
          <w:lang w:val="en-US"/>
        </w:rPr>
      </w:pPr>
      <w:r>
        <w:rPr>
          <w:rFonts w:hint="default" w:ascii="Times New Roman" w:hAnsi="Times New Roman"/>
          <w:b/>
          <w:bCs/>
          <w:color w:val="FF0000"/>
          <w:sz w:val="26"/>
          <w:szCs w:val="26"/>
          <w:lang w:val="en-US"/>
        </w:rPr>
        <w:t>Ngày dạy : 03/11/2023</w:t>
      </w:r>
    </w:p>
    <w:p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lang w:val="nl-NL"/>
        </w:rPr>
        <w:t>ÔN LUYỆN TẬP CH</w:t>
      </w:r>
      <w:bookmarkStart w:id="0" w:name="_GoBack"/>
      <w:bookmarkEnd w:id="0"/>
      <w:r>
        <w:rPr>
          <w:rFonts w:ascii="Times New Roman" w:hAnsi="Times New Roman"/>
          <w:b/>
          <w:bCs/>
          <w:sz w:val="26"/>
          <w:szCs w:val="26"/>
          <w:lang w:val="nl-NL"/>
        </w:rPr>
        <w:t>UNG (TIẾT 2)</w:t>
      </w:r>
    </w:p>
    <w:p>
      <w:pPr>
        <w:spacing w:after="0" w:line="240" w:lineRule="auto"/>
        <w:rPr>
          <w:rFonts w:ascii="Times New Roman" w:hAnsi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lang w:val="nl-NL"/>
        </w:rPr>
        <w:t>I. YÊU CẦU CẦN ĐẠT:</w:t>
      </w:r>
    </w:p>
    <w:p>
      <w:pPr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  <w:lang w:val="nl-NL"/>
        </w:rPr>
      </w:pPr>
      <w:r>
        <w:rPr>
          <w:rFonts w:ascii="Times New Roman" w:hAnsi="Times New Roman"/>
          <w:b/>
          <w:i/>
          <w:sz w:val="26"/>
          <w:szCs w:val="26"/>
          <w:lang w:val="nl-NL"/>
        </w:rPr>
        <w:t>1. Kiến thức- kĩ năng</w:t>
      </w:r>
    </w:p>
    <w:p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+ Củng cố nhận biết hình tam giác, hình tứ giác, góc; củng cố lại kĩ năng sử dụng công cụ như ê ke; củng cố các kiến thức về hình khối đã học.</w:t>
      </w:r>
    </w:p>
    <w:p>
      <w:pPr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 xml:space="preserve">2. Năng lực </w:t>
      </w:r>
    </w:p>
    <w:p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Năng lực tự chủ, tự học: lắng nghe, trả lời câu hỏi, làm bài tập.</w:t>
      </w:r>
    </w:p>
    <w:p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Năng lực giải quyết vấn đề và sáng tạo: giải quyết được vấn đề với dạng toán vận dụng thực tế.</w:t>
      </w:r>
    </w:p>
    <w:p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Năng lực giao tiếp và hợp tác: giao tiếp với thầy cô, bạn bè trong các hoạt động học tập.</w:t>
      </w:r>
    </w:p>
    <w:p>
      <w:pPr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3. Phẩm chất:</w:t>
      </w:r>
    </w:p>
    <w:p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Phẩm chất nhân ái: Có ý thức giúp đỡ lẫn nhau trong các hoạt động học tập để hoàn thành nhiệm vụ.</w:t>
      </w:r>
    </w:p>
    <w:p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Phẩm chất chăm chỉ: Chăm chỉ suy nghĩ, trả lời câu hỏi; làm tốt các bài tập.</w:t>
      </w:r>
    </w:p>
    <w:p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Phẩm chất trách nhiệm: Giữ trật tự, biết lắng nghe, học tập nghiêm túc.</w:t>
      </w:r>
    </w:p>
    <w:p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II. ĐỒ DÙNG DẠY HỌC</w:t>
      </w:r>
    </w:p>
    <w:p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1. Giáo viên:</w:t>
      </w:r>
      <w:r>
        <w:rPr>
          <w:rFonts w:ascii="Times New Roman" w:hAnsi="Times New Roman"/>
          <w:sz w:val="26"/>
          <w:szCs w:val="26"/>
        </w:rPr>
        <w:t xml:space="preserve"> Vở bài tập Toán; các hình ảnh trong SGK</w:t>
      </w:r>
    </w:p>
    <w:p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2. Học sinh:</w:t>
      </w:r>
      <w:r>
        <w:rPr>
          <w:rFonts w:ascii="Times New Roman" w:hAnsi="Times New Roman"/>
          <w:sz w:val="26"/>
          <w:szCs w:val="26"/>
        </w:rPr>
        <w:t xml:space="preserve"> Vở bài tập toán, bút, thước</w:t>
      </w:r>
    </w:p>
    <w:p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III. CÁC HOẠT ĐỘNG DẠY - HỌC CHỦ YẾU:</w:t>
      </w:r>
    </w:p>
    <w:tbl>
      <w:tblPr>
        <w:tblStyle w:val="3"/>
        <w:tblW w:w="10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76"/>
        <w:gridCol w:w="42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76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Hoạt động của giáo viên</w:t>
            </w:r>
          </w:p>
        </w:tc>
        <w:tc>
          <w:tcPr>
            <w:tcW w:w="4226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Hoạt động của học sinh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76" w:type="dxa"/>
            <w:tcBorders>
              <w:top w:val="single" w:color="auto" w:sz="4" w:space="0"/>
              <w:bottom w:val="dashed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1.Khởi động 5’</w:t>
            </w:r>
          </w:p>
          <w:p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- GV tổ chức cho Hs hát</w:t>
            </w:r>
          </w:p>
          <w:p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- GV dẫn dắt vào bài mới</w:t>
            </w:r>
          </w:p>
        </w:tc>
        <w:tc>
          <w:tcPr>
            <w:tcW w:w="4226" w:type="dxa"/>
            <w:tcBorders>
              <w:top w:val="single" w:color="auto" w:sz="4" w:space="0"/>
              <w:bottom w:val="dashed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SimSun"/>
                <w:sz w:val="26"/>
                <w:szCs w:val="26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SimSun"/>
                <w:sz w:val="26"/>
                <w:szCs w:val="26"/>
              </w:rPr>
            </w:pPr>
            <w:r>
              <w:rPr>
                <w:rFonts w:ascii="Times New Roman" w:hAnsi="Times New Roman" w:eastAsia="SimSun"/>
                <w:sz w:val="26"/>
                <w:szCs w:val="26"/>
              </w:rPr>
              <w:t>- HS thực hiện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lắng nghe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76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2. Luyện tập. 30’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Hoạt động 1: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 GV giao BT cho HS làm b</w:t>
            </w:r>
            <w:r>
              <w:rPr>
                <w:rFonts w:ascii="Times New Roman" w:hAnsi="Times New Roman"/>
                <w:sz w:val="26"/>
                <w:szCs w:val="26"/>
              </w:rPr>
              <w:t>ài.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- Gv lệnh: HS chưa đạt chuẩn làm bài 1, 2/ 59 Vở Bài tập Toán.  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- Gv lệnh: HS đạt chuẩn làm bài 1, 2, 3/ 59 Vở Bài tập Toán.  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- GV cho Hs làm bài trong vòng 15 phút. 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- Gv quan sát, giúp đỡ, nhắc nhở tư thế ngồi học cho Hs; thu chữa bài và gọi Hs đã được cô thu vở nhận xét, chữa lên làm bài.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làm xong bài GV cho HS đổi vở kiểm tra bài cho nhau.</w:t>
            </w:r>
          </w:p>
        </w:tc>
        <w:tc>
          <w:tcPr>
            <w:tcW w:w="4226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HS đánh dấu bài tập cần làm  vào vở. 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đánh dấu bài tập cần làm  vào vở.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-Hs làm bài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cùng bàn đổi vở kiểm tra bài.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76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Hoạt động 2: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Chữa bài: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gọi HS chữa lần lượt các bài: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* Bài 1: Quan sát hình vẽ dưới đây rồi viết tiếp vào chỗ chấm cho thích hợp.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Cho HS quan sát hình vẽ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cho học sinh làm miệng nối tiếp vào vở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nhận xét bài làm trên bảng, khen học sinh thực hiện tốt.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=&gt;Gv chốt cách sử dụng com pa và ê ke để vẽ được đường tròn và kiểm tra góc vuông.</w:t>
            </w:r>
          </w:p>
        </w:tc>
        <w:tc>
          <w:tcPr>
            <w:tcW w:w="4226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HS quan sát hình vẽ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HS thực hành miệng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HS nối tiếp trả lời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a) Trong hình vẽ có:</w:t>
            </w:r>
          </w:p>
          <w:p>
            <w:pPr>
              <w:pStyle w:val="4"/>
              <w:spacing w:before="0" w:beforeAutospacing="0" w:after="0" w:afterAutospacing="0"/>
              <w:ind w:left="48" w:right="4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Các hình tam giác là: ACD, ABC, ABG, BCE</w:t>
            </w:r>
          </w:p>
          <w:p>
            <w:pPr>
              <w:pStyle w:val="4"/>
              <w:spacing w:before="0" w:beforeAutospacing="0" w:after="0" w:afterAutospacing="0"/>
              <w:ind w:left="48" w:right="4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Các hình tứ giác là: ABCD, ACBD, DCBG, ABEC</w:t>
            </w:r>
          </w:p>
          <w:p>
            <w:pPr>
              <w:pStyle w:val="4"/>
              <w:spacing w:before="0" w:beforeAutospacing="0" w:after="0" w:afterAutospacing="0"/>
              <w:ind w:left="48" w:right="4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b) Dùng ê ke, em tìm được trong hình vẽ có tất cả 4 góc vuông. 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Học sinh nhận xét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76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* Bài 2: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Số?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cho HS quan sát nhanh hình đề bài cho.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GV cho HS làm miệng và ghi kết quả vào bảng con.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GV cho cả lớp giơ bảng con.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cho HS nhận xét.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nhận xét, khen cả lớp – đúng và chốt đáp án.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 xml:space="preserve"> =&gt; Gv chốt cách nhận biết được tính chất về góc, cạnh, khối hộp chữ nhật, khối lập phương.</w:t>
            </w:r>
          </w:p>
        </w:tc>
        <w:tc>
          <w:tcPr>
            <w:tcW w:w="4226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quan sát nhanh hình đề bài cho.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làm miệng và ghi kết quả vào Khối lập phương lớn có 6 mặt, mỗi mặt gồm 4 mặt của khối lập phương nhỏ.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Như số mặt của khối lập phương nhỏ được sơn màu xanh là: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 × 4 = 24 (mặt)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Như vậy có tất cả 24 mặt của khối lập phương nhỏ được sơn màu xanh..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Cả lớp giơ bảng con.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nhận xét.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lắng nghe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76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* Bài 3: Khoanh vào chữ đặt trước câu trả lời đúng.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cho học sinh lên thực hiện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nhận xét, khen, chốt kiến thức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 xml:space="preserve"> =&gt;Gv chốt cách nhận biết được tính chất hình chữ nhật, hình vuông về góc, cạnh.</w:t>
            </w:r>
          </w:p>
        </w:tc>
        <w:tc>
          <w:tcPr>
            <w:tcW w:w="4226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- 2 HS  lên bảng làm bài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a) Đáp án đúng là: B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Ở đồng hồ B, kim giờ chỉ số 9, kim phút chỉ số 12.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Như vậy hai kim này tạo thành một góc vuông.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b) Đáp án đúng là: C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+ Ở đồng hồ A, kim giờ chỉ số 9, kim phút chỉ số 12.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Như vậy hai kim này tạo thành một góc vuông.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+ Ở đồng hồ B, kim giờ chỉ số 3, kim phút chỉ số 12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Như vậy hai kim này tạo thành một góc vuông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+ Ở đồng hồ C, kim giờ chỉ số 5, kim phút chỉ số 12.</w:t>
            </w:r>
          </w:p>
          <w:p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Như vậy hai kim này tạo không thành một góc vuông.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76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3. HĐ Vận dụng 5’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Hãy tìm vật dụng, đồ vật trong lớp học có khối lập phương, khối hộp chữ nhật?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cho HS tìm, nêu.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GV nhận xét giờ học.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dặn HS về xem lại bài và chuẩn bị bài sau.</w:t>
            </w:r>
          </w:p>
        </w:tc>
        <w:tc>
          <w:tcPr>
            <w:tcW w:w="4226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>
            <w:pPr>
              <w:tabs>
                <w:tab w:val="left" w:pos="70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nhận xét.</w:t>
            </w:r>
          </w:p>
          <w:p>
            <w:pPr>
              <w:tabs>
                <w:tab w:val="left" w:pos="70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lắng nghe</w:t>
            </w:r>
          </w:p>
        </w:tc>
      </w:tr>
    </w:tbl>
    <w:p>
      <w:pPr>
        <w:spacing w:after="0" w:line="240" w:lineRule="auto"/>
        <w:rPr>
          <w:rFonts w:ascii="Times New Roman" w:hAnsi="Times New Roman"/>
          <w:b/>
          <w:sz w:val="26"/>
          <w:szCs w:val="26"/>
          <w:lang w:val="nl-NL"/>
        </w:rPr>
      </w:pPr>
      <w:r>
        <w:rPr>
          <w:rFonts w:ascii="Times New Roman" w:hAnsi="Times New Roman"/>
          <w:b/>
          <w:sz w:val="26"/>
          <w:szCs w:val="26"/>
          <w:lang w:val="nl-NL"/>
        </w:rPr>
        <w:t>IV. ĐIỀU CHỈNH SAU BÀI DẠY:</w:t>
      </w:r>
    </w:p>
    <w:p>
      <w:pPr>
        <w:spacing w:after="0" w:line="240" w:lineRule="auto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..............................................................................................................................</w:t>
      </w:r>
    </w:p>
    <w:p>
      <w:pPr>
        <w:spacing w:after="0" w:line="240" w:lineRule="auto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..............................................................................................................................</w:t>
      </w:r>
    </w:p>
    <w:p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2" w:lineRule="auto"/>
      </w:pPr>
      <w:r>
        <w:separator/>
      </w:r>
    </w:p>
  </w:footnote>
  <w:footnote w:type="continuationSeparator" w:id="1">
    <w:p>
      <w:pPr>
        <w:spacing w:before="0" w:after="0" w:line="252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22232A"/>
    <w:rsid w:val="1F22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2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SimSun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2023-10-28T13:41:00Z</dcterms:created>
  <dc:creator>KIM PC</dc:creator>
  <cp:lastModifiedBy>KIM PC</cp:lastModifiedBy>
  <dcterms:modified xsi:type="dcterms:W3CDTF">2023-10-28T13:43:41Z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FEF83412EB174544909F2C8383D76ABC_11</vt:lpwstr>
  </property>
</Properties>
</file>